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3B" w:rsidRPr="0009613F" w:rsidRDefault="008A0D3B" w:rsidP="008A0D3B">
      <w:pPr>
        <w:pStyle w:val="1"/>
        <w:spacing w:after="0" w:line="360" w:lineRule="auto"/>
        <w:outlineLvl w:val="0"/>
        <w:rPr>
          <w:rFonts w:ascii="Times New Roman" w:hAnsi="Times New Roman"/>
          <w:color w:val="000000" w:themeColor="text1"/>
        </w:rPr>
      </w:pPr>
      <w:bookmarkStart w:id="0" w:name="_Toc15382"/>
      <w:bookmarkStart w:id="1" w:name="_Toc6414488"/>
      <w:r w:rsidRPr="0009613F">
        <w:rPr>
          <w:rFonts w:ascii="Times New Roman" w:hAnsi="Times New Roman"/>
          <w:color w:val="000000" w:themeColor="text1"/>
        </w:rPr>
        <w:t>11</w:t>
      </w:r>
      <w:r w:rsidRPr="0009613F">
        <w:rPr>
          <w:rFonts w:ascii="Times New Roman" w:hAnsi="Times New Roman"/>
          <w:color w:val="000000" w:themeColor="text1"/>
        </w:rPr>
        <w:t>建设项目竣工环境保护</w:t>
      </w:r>
      <w:r w:rsidRPr="0009613F">
        <w:rPr>
          <w:rFonts w:ascii="Times New Roman" w:hAnsi="Times New Roman"/>
          <w:color w:val="000000" w:themeColor="text1"/>
        </w:rPr>
        <w:t>“</w:t>
      </w:r>
      <w:r w:rsidRPr="0009613F">
        <w:rPr>
          <w:rFonts w:ascii="Times New Roman" w:hAnsi="Times New Roman"/>
          <w:color w:val="000000" w:themeColor="text1"/>
        </w:rPr>
        <w:t>三同时</w:t>
      </w:r>
      <w:r w:rsidRPr="0009613F">
        <w:rPr>
          <w:rFonts w:ascii="Times New Roman" w:hAnsi="Times New Roman"/>
          <w:color w:val="000000" w:themeColor="text1"/>
        </w:rPr>
        <w:t>”</w:t>
      </w:r>
      <w:r w:rsidRPr="0009613F">
        <w:rPr>
          <w:rFonts w:ascii="Times New Roman" w:hAnsi="Times New Roman"/>
          <w:color w:val="000000" w:themeColor="text1"/>
        </w:rPr>
        <w:t>验收登记表</w:t>
      </w:r>
      <w:bookmarkEnd w:id="0"/>
      <w:bookmarkEnd w:id="1"/>
    </w:p>
    <w:p w:rsidR="008A0D3B" w:rsidRPr="0009613F" w:rsidRDefault="008A0D3B" w:rsidP="008A0D3B">
      <w:pPr>
        <w:spacing w:after="0" w:line="300" w:lineRule="exact"/>
        <w:jc w:val="center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建设项目竣工环境保护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“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三同时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”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验收登记表</w:t>
      </w:r>
    </w:p>
    <w:p w:rsidR="008A0D3B" w:rsidRPr="0009613F" w:rsidRDefault="008A0D3B" w:rsidP="008A0D3B">
      <w:pPr>
        <w:spacing w:after="0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填表单位（盖章）</w:t>
      </w:r>
      <w:r w:rsidRPr="0009613F">
        <w:rPr>
          <w:rFonts w:ascii="Times New Roman" w:eastAsia="宋体" w:hAnsi="Times New Roman"/>
          <w:b/>
          <w:color w:val="000000" w:themeColor="text1"/>
          <w:kern w:val="2"/>
          <w:sz w:val="21"/>
          <w:szCs w:val="21"/>
        </w:rPr>
        <w:t>：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填表人（签字）：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            </w:t>
      </w:r>
      <w:r w:rsidRPr="0009613F">
        <w:rPr>
          <w:rFonts w:ascii="Times New Roman" w:eastAsia="宋体" w:hAnsi="Times New Roman"/>
          <w:b/>
          <w:color w:val="000000" w:themeColor="text1"/>
          <w:sz w:val="21"/>
          <w:szCs w:val="21"/>
        </w:rPr>
        <w:t>项目经办人（签字）：</w:t>
      </w:r>
    </w:p>
    <w:tbl>
      <w:tblPr>
        <w:tblW w:w="15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168"/>
        <w:gridCol w:w="1013"/>
        <w:gridCol w:w="783"/>
        <w:gridCol w:w="828"/>
        <w:gridCol w:w="1379"/>
        <w:gridCol w:w="1097"/>
        <w:gridCol w:w="794"/>
        <w:gridCol w:w="567"/>
        <w:gridCol w:w="731"/>
        <w:gridCol w:w="1163"/>
        <w:gridCol w:w="91"/>
        <w:gridCol w:w="850"/>
        <w:gridCol w:w="1815"/>
        <w:gridCol w:w="1027"/>
        <w:gridCol w:w="559"/>
        <w:gridCol w:w="685"/>
        <w:gridCol w:w="484"/>
        <w:gridCol w:w="618"/>
        <w:gridCol w:w="794"/>
      </w:tblGrid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8A0D3B" w:rsidRPr="0009613F" w:rsidRDefault="008A0D3B" w:rsidP="00723D8E">
            <w:pPr>
              <w:spacing w:after="0"/>
              <w:ind w:left="113" w:right="113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肇庆市广通建材有限公司年产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100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万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m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  <w:vertAlign w:val="superscript"/>
              </w:rPr>
              <w:t>3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混凝土及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万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m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  <w:vertAlign w:val="superscript"/>
              </w:rPr>
              <w:t>3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砂浆建设项目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肇庆市高要区白土镇宋隆工业园高尔夫路南侧</w:t>
            </w: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 xml:space="preserve">C3029 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其他水泥类似制品制造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425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52"/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新建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 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A3"/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改扩建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 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A3"/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169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项目厂区中心经度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/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纬度</w:t>
            </w:r>
          </w:p>
        </w:tc>
        <w:tc>
          <w:tcPr>
            <w:tcW w:w="141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22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°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58'04.30"N,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112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°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36'52.62"E</w:t>
            </w: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年产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100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万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m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  <w:vertAlign w:val="superscript"/>
              </w:rPr>
              <w:t>3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混凝土及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万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m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  <w:vertAlign w:val="superscript"/>
              </w:rPr>
              <w:t>3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砂浆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年产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100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万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m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  <w:vertAlign w:val="superscript"/>
              </w:rPr>
              <w:t>3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混凝土及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万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m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  <w:vertAlign w:val="superscript"/>
              </w:rPr>
              <w:t>3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砂浆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广州环发环保工程有限公司</w:t>
            </w: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肇庆高要区环境保护局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高环建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[2017]68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号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报告表</w:t>
            </w:r>
          </w:p>
        </w:tc>
      </w:tr>
      <w:tr w:rsidR="008A0D3B" w:rsidRPr="0009613F" w:rsidTr="00723D8E">
        <w:trPr>
          <w:cantSplit/>
          <w:trHeight w:val="234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2018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年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月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竣工日期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2018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年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9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月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2018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年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12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月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9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日</w:t>
            </w: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z w:val="15"/>
                <w:szCs w:val="15"/>
              </w:rPr>
              <w:t>环保设施施工单位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44128320181130018</w:t>
            </w: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肇庆市广通建材有限公司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环保设施监测单位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广东粤丘检测科技有限公司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验收监测时工况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80%</w:t>
            </w:r>
          </w:p>
        </w:tc>
      </w:tr>
      <w:tr w:rsidR="008A0D3B" w:rsidRPr="0009613F" w:rsidTr="00723D8E">
        <w:trPr>
          <w:cantSplit/>
          <w:trHeight w:val="13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1250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所占比例（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%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</w:t>
            </w: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实际总投资</w:t>
            </w:r>
          </w:p>
        </w:tc>
        <w:tc>
          <w:tcPr>
            <w:tcW w:w="4665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1250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ind w:right="30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26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所占比例（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%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</w:t>
            </w:r>
          </w:p>
        </w:tc>
      </w:tr>
      <w:tr w:rsidR="008A0D3B" w:rsidRPr="0009613F" w:rsidTr="00723D8E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6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731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0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5396" w:type="dxa"/>
            <w:gridSpan w:val="6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104" w:type="dxa"/>
            <w:gridSpan w:val="3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098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肇庆市广通建材有限公司</w:t>
            </w:r>
          </w:p>
        </w:tc>
        <w:tc>
          <w:tcPr>
            <w:tcW w:w="3402" w:type="dxa"/>
            <w:gridSpan w:val="5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b/>
                <w:color w:val="000000" w:themeColor="text1"/>
                <w:kern w:val="2"/>
                <w:sz w:val="15"/>
                <w:szCs w:val="15"/>
              </w:rPr>
              <w:t>91441283MA4WD3F59H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201</w:t>
            </w: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9.04</w:t>
            </w:r>
          </w:p>
        </w:tc>
      </w:tr>
      <w:tr w:rsidR="008A0D3B" w:rsidRPr="0009613F" w:rsidTr="00723D8E">
        <w:trPr>
          <w:cantSplit/>
          <w:trHeight w:val="358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污染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物排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放达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标与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总量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控制（工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业建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设项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原有排</w:t>
            </w:r>
          </w:p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放量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本期工程实际排放浓度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(2)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本期工程允许排放浓度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(3)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本期工程产生量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(4)</w:t>
            </w: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本期工程自身削减量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(5)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本期工程实际排放量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(6)</w:t>
            </w: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本期工程核定排放总量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(7)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“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以新带老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”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削减量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全厂实际排放总量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全厂核定排放总量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区域平衡替代削减量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排放增减量</w:t>
            </w: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(12)</w:t>
            </w:r>
          </w:p>
        </w:tc>
      </w:tr>
      <w:tr w:rsidR="008A0D3B" w:rsidRPr="0009613F" w:rsidTr="00723D8E">
        <w:trPr>
          <w:cantSplit/>
          <w:trHeight w:val="90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0.1674</w:t>
            </w: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0.1674</w:t>
            </w: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0.1674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0.1674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0.419</w:t>
            </w: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0.126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0.293</w:t>
            </w: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0.293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0.293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0.050</w:t>
            </w: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0.033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0.017</w:t>
            </w: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0.017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0.017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36</w:t>
            </w: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35.64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0.36</w:t>
            </w: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0.36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0.36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09613F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127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8A0D3B" w:rsidRPr="0009613F" w:rsidTr="00723D8E">
        <w:trPr>
          <w:cantSplit/>
          <w:trHeight w:val="23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A0D3B" w:rsidRPr="0009613F" w:rsidRDefault="008A0D3B" w:rsidP="00723D8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</w:tbl>
    <w:p w:rsidR="008A0D3B" w:rsidRPr="0009613F" w:rsidRDefault="008A0D3B" w:rsidP="008A0D3B">
      <w:pPr>
        <w:spacing w:after="0"/>
        <w:rPr>
          <w:rFonts w:ascii="Times New Roman" w:eastAsia="宋体" w:hAnsi="Times New Roman"/>
          <w:color w:val="000000" w:themeColor="text1"/>
          <w:sz w:val="15"/>
          <w:szCs w:val="15"/>
        </w:rPr>
      </w:pPr>
      <w:r w:rsidRPr="0009613F">
        <w:rPr>
          <w:rFonts w:ascii="Times New Roman" w:eastAsia="宋体" w:hAnsi="Times New Roman"/>
          <w:b/>
          <w:color w:val="000000" w:themeColor="text1"/>
          <w:sz w:val="15"/>
          <w:szCs w:val="15"/>
        </w:rPr>
        <w:t>注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：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1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、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排放增减量：（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+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）表示增加，（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-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）表示减少。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2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(12)=(6)-(8)-(11)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，（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9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= (4)-(5)-(8)- (11) +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（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1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）。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3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、计量单位：废水排放量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万吨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年；废气排放量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万标立方米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09613F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年；工业固体废物排放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量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万吨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年；水污染物排放浓度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毫克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09613F">
        <w:rPr>
          <w:rFonts w:ascii="Times New Roman" w:eastAsia="宋体" w:hAnsi="Times New Roman"/>
          <w:color w:val="000000" w:themeColor="text1"/>
          <w:sz w:val="15"/>
          <w:szCs w:val="15"/>
        </w:rPr>
        <w:t>升</w:t>
      </w:r>
    </w:p>
    <w:p w:rsidR="00F61294" w:rsidRPr="008A0D3B" w:rsidRDefault="00F61294"/>
    <w:sectPr w:rsidR="00F61294" w:rsidRPr="008A0D3B" w:rsidSect="008A0D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D3B"/>
    <w:rsid w:val="008A0D3B"/>
    <w:rsid w:val="00F6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a"/>
    <w:rsid w:val="008A0D3B"/>
    <w:rPr>
      <w:rFonts w:eastAsia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2019-04-24T04:09:00Z</dcterms:created>
  <dcterms:modified xsi:type="dcterms:W3CDTF">2019-04-24T04:10:00Z</dcterms:modified>
</cp:coreProperties>
</file>